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5F075F0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83228">
        <w:rPr>
          <w:b/>
          <w:noProof/>
          <w:sz w:val="24"/>
        </w:rPr>
        <w:t>1621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917EC" w:rsidR="001E41F3" w:rsidRPr="00410371" w:rsidRDefault="000206C2" w:rsidP="00540E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540E90">
              <w:rPr>
                <w:rFonts w:eastAsia="Times New Roman"/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99D3D" w:rsidR="001E41F3" w:rsidRPr="00410371" w:rsidRDefault="004832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02303" w:rsidR="001E41F3" w:rsidRPr="00410371" w:rsidRDefault="00842E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63D63" w:rsidR="001E41F3" w:rsidRPr="00410371" w:rsidRDefault="009D0C0F" w:rsidP="00540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540E90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95C38" w:rsidR="00F25D98" w:rsidRDefault="00EC3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B6DF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6850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Re-activate N1 mode capability upon re-attach procedure </w:t>
            </w:r>
            <w:r w:rsidR="00E65C4C">
              <w:t>–</w:t>
            </w:r>
            <w:r>
              <w:t xml:space="preserve"> </w:t>
            </w:r>
            <w:r w:rsidR="00483228">
              <w:t xml:space="preserve">Alt. </w:t>
            </w:r>
            <w:r w:rsidR="00E65C4C">
              <w:t>4</w:t>
            </w:r>
          </w:p>
        </w:tc>
      </w:tr>
      <w:tr w:rsidR="009D0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5F70C8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9D0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D0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9BF79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C0F" w:rsidRDefault="009D0C0F" w:rsidP="009D0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D0C0F" w:rsidRDefault="009D0C0F" w:rsidP="009D0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F6CC1A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2022-02-09</w:t>
            </w:r>
          </w:p>
        </w:tc>
      </w:tr>
      <w:tr w:rsidR="009D0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C3D9F" w:rsidR="009D0C0F" w:rsidRDefault="009D0C0F" w:rsidP="009D0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C0F" w:rsidRDefault="009D0C0F" w:rsidP="009D0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694DA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D0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C0F" w:rsidRDefault="009D0C0F" w:rsidP="009D0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C0F" w:rsidRDefault="009D0C0F" w:rsidP="009D0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D0C0F" w:rsidRPr="007C2097" w:rsidRDefault="009D0C0F" w:rsidP="009D0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0C0F" w14:paraId="7FBEB8E7" w14:textId="77777777" w:rsidTr="00547111">
        <w:tc>
          <w:tcPr>
            <w:tcW w:w="1843" w:type="dxa"/>
          </w:tcPr>
          <w:p w14:paraId="44A3A604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ED8D2" w14:textId="77777777" w:rsidR="009D0C0F" w:rsidRDefault="009D0C0F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</w:rPr>
              <w:t>As discussed during CT</w:t>
            </w:r>
            <w:r>
              <w:rPr>
                <w:rFonts w:eastAsia="Times New Roman"/>
                <w:noProof/>
              </w:rPr>
              <w:t>1#131-e (see C1-214662), if the UE receives registration reject message with 5GMM cause #27, then there is a concern that the UE cannot camp on a 5GS cell for long time even after the user has changed his/her subscription and thereby allowed to access to the cell.</w:t>
            </w:r>
          </w:p>
          <w:p w14:paraId="64D0D5AA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1D1D2" w14:textId="77777777" w:rsidR="009D0C0F" w:rsidRPr="00CE320A" w:rsidRDefault="009D0C0F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</w:rPr>
              <w:t>I</w:t>
            </w:r>
            <w:r w:rsidRPr="00CE320A">
              <w:rPr>
                <w:noProof/>
              </w:rPr>
              <w:t>t is proposed that the UE re-enables its N1 mode when it receives perticular signalling in EPS, i.e. if the subscription status to 5G changes, the NW triggers re-attach procedure. Therefore, it is proposed that the UE re-enables its N1 mode capability when it receives DETACH REQUEST message with “re-attach required”.</w:t>
            </w:r>
          </w:p>
          <w:p w14:paraId="6CFB30D0" w14:textId="77777777" w:rsidR="009D0C0F" w:rsidRDefault="009D0C0F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7B8C9F5C" w14:textId="77777777" w:rsidR="009D0C0F" w:rsidRDefault="009D0C0F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5CCA79BE" w14:textId="6E2CCE21" w:rsidR="009D0C0F" w:rsidRDefault="009D0C0F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During CT1#131-e, we have proposed a solution, i.e. the UE re-enables its N1 mode capability when the UE performs </w:t>
            </w:r>
            <w:r w:rsidRPr="001E2C0A">
              <w:rPr>
                <w:rFonts w:eastAsia="Times New Roman"/>
                <w:noProof/>
              </w:rPr>
              <w:t>re-attach procedure</w:t>
            </w:r>
            <w:r>
              <w:rPr>
                <w:rFonts w:eastAsia="Times New Roman"/>
                <w:noProof/>
              </w:rPr>
              <w:t xml:space="preserve"> (which can be trigerred by the NW). </w:t>
            </w:r>
          </w:p>
          <w:p w14:paraId="47ECB1D3" w14:textId="5E6EC830" w:rsidR="00E65C4C" w:rsidRDefault="00E65C4C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265E0D7C" w14:textId="77777777" w:rsidR="00683813" w:rsidRDefault="00E65C4C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During CT1#13</w:t>
            </w:r>
            <w:r w:rsidR="008B198A">
              <w:rPr>
                <w:rFonts w:eastAsia="Times New Roman"/>
                <w:noProof/>
              </w:rPr>
              <w:t xml:space="preserve">3-e, </w:t>
            </w:r>
            <w:r w:rsidR="00683813">
              <w:rPr>
                <w:rFonts w:eastAsia="Times New Roman"/>
                <w:noProof/>
              </w:rPr>
              <w:t>we have proposed 3 alternatives below:</w:t>
            </w:r>
          </w:p>
          <w:p w14:paraId="60BE33E3" w14:textId="77777777" w:rsidR="00683813" w:rsidRDefault="00683813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614EF918" w14:textId="1F903DB9" w:rsidR="00683813" w:rsidRDefault="00683813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Alt-1: NW-based solution – the 5GC sends new IE to the UE</w:t>
            </w:r>
          </w:p>
          <w:p w14:paraId="579D26DE" w14:textId="2F1252D5" w:rsidR="00683813" w:rsidRDefault="00683813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Alt-2: NW-based solution – the EPC sends new bit to the UE</w:t>
            </w:r>
          </w:p>
          <w:p w14:paraId="3B9A1C97" w14:textId="42297E11" w:rsidR="00683813" w:rsidRDefault="00683813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Alt-3: UE-based solution - the UE re-enables N1 mode upon re-attach based on implementation</w:t>
            </w:r>
          </w:p>
          <w:p w14:paraId="6116F9FE" w14:textId="77777777" w:rsidR="00683813" w:rsidRDefault="00683813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5B02BFCA" w14:textId="60684954" w:rsidR="00E65C4C" w:rsidRDefault="00683813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However, </w:t>
            </w:r>
            <w:r w:rsidR="008B198A">
              <w:rPr>
                <w:rFonts w:eastAsia="Times New Roman"/>
                <w:noProof/>
              </w:rPr>
              <w:t>companies raised</w:t>
            </w:r>
            <w:r w:rsidR="00E65C4C">
              <w:rPr>
                <w:rFonts w:eastAsia="Times New Roman"/>
                <w:noProof/>
              </w:rPr>
              <w:t xml:space="preserve"> concerns that the HPLMN may not be able to control the UE</w:t>
            </w:r>
            <w:r w:rsidR="008B198A">
              <w:rPr>
                <w:rFonts w:eastAsia="Times New Roman"/>
                <w:noProof/>
              </w:rPr>
              <w:t xml:space="preserve"> behavior</w:t>
            </w:r>
            <w:r w:rsidR="00E65C4C">
              <w:rPr>
                <w:rFonts w:eastAsia="Times New Roman"/>
                <w:noProof/>
              </w:rPr>
              <w:t>.</w:t>
            </w:r>
            <w:r w:rsidR="008B198A">
              <w:rPr>
                <w:rFonts w:eastAsia="Times New Roman"/>
                <w:noProof/>
              </w:rPr>
              <w:t xml:space="preserve"> Therefore, it is proposed t</w:t>
            </w:r>
            <w:r>
              <w:rPr>
                <w:rFonts w:eastAsia="Times New Roman"/>
                <w:noProof/>
              </w:rPr>
              <w:t>o specify the</w:t>
            </w:r>
            <w:r w:rsidR="008B198A">
              <w:rPr>
                <w:rFonts w:eastAsia="Times New Roman"/>
                <w:noProof/>
              </w:rPr>
              <w:t xml:space="preserve"> NAS MO</w:t>
            </w:r>
            <w:r>
              <w:rPr>
                <w:rFonts w:eastAsia="Times New Roman"/>
                <w:noProof/>
              </w:rPr>
              <w:t xml:space="preserve"> which</w:t>
            </w:r>
            <w:r w:rsidR="008B198A">
              <w:rPr>
                <w:rFonts w:eastAsia="Times New Roman"/>
                <w:noProof/>
              </w:rPr>
              <w:t xml:space="preserve"> is used to control the UE behavior</w:t>
            </w:r>
            <w:r>
              <w:rPr>
                <w:rFonts w:eastAsia="Times New Roman"/>
                <w:noProof/>
              </w:rPr>
              <w:t xml:space="preserve"> (Alt-4)</w:t>
            </w:r>
            <w:r w:rsidR="008B198A">
              <w:rPr>
                <w:rFonts w:eastAsia="Times New Roman"/>
                <w:noProof/>
              </w:rPr>
              <w:t>.</w:t>
            </w:r>
          </w:p>
          <w:p w14:paraId="708AA7DE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3CC6B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enables its disabled N1 mode capability when </w:t>
            </w: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</w:rPr>
              <w:t xml:space="preserve">erforms re-attach procedure in </w:t>
            </w:r>
            <w:r w:rsidRPr="00F20BB6">
              <w:rPr>
                <w:b/>
                <w:noProof/>
              </w:rPr>
              <w:t>EPS</w:t>
            </w:r>
            <w:r>
              <w:rPr>
                <w:noProof/>
              </w:rPr>
              <w:t xml:space="preserve">, if the UE has disabled its N1 mode capability </w:t>
            </w:r>
            <w:r w:rsidR="00683813">
              <w:rPr>
                <w:noProof/>
              </w:rPr>
              <w:t xml:space="preserve">and if the UE is configured with </w:t>
            </w:r>
            <w:r w:rsidR="00683813" w:rsidRPr="00683813">
              <w:rPr>
                <w:noProof/>
              </w:rPr>
              <w:t>Re_enable_N1_when_reattach</w:t>
            </w:r>
            <w:r w:rsidR="00683813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9D0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526F3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access to 5GCN for long time even though it is allowed by its subscription.</w:t>
            </w:r>
          </w:p>
        </w:tc>
      </w:tr>
      <w:tr w:rsidR="009D0C0F" w14:paraId="034AF533" w14:textId="77777777" w:rsidTr="00547111">
        <w:tc>
          <w:tcPr>
            <w:tcW w:w="2694" w:type="dxa"/>
            <w:gridSpan w:val="2"/>
          </w:tcPr>
          <w:p w14:paraId="39D9EB5B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5303F" w:rsidR="009D0C0F" w:rsidRDefault="00842E8A" w:rsidP="0084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</w:rPr>
              <w:t>.</w:t>
            </w:r>
            <w:r w:rsidR="00540E90">
              <w:rPr>
                <w:noProof/>
              </w:rPr>
              <w:t>X</w:t>
            </w:r>
            <w:r>
              <w:rPr>
                <w:noProof/>
              </w:rPr>
              <w:t>X(new),</w:t>
            </w:r>
          </w:p>
        </w:tc>
      </w:tr>
      <w:tr w:rsidR="009D0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</w:tr>
      <w:tr w:rsidR="009D0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C0F" w:rsidRPr="008863B9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C0F" w:rsidRPr="008863B9" w:rsidRDefault="009D0C0F" w:rsidP="009D0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2BE994" w14:textId="6FEF5442" w:rsidR="00540E90" w:rsidRDefault="008B198A" w:rsidP="00540E90">
      <w:pPr>
        <w:pStyle w:val="2"/>
        <w:rPr>
          <w:ins w:id="2" w:author="Maoki HIKOSAKA" w:date="2022-02-09T11:04:00Z"/>
        </w:rPr>
      </w:pPr>
      <w:bookmarkStart w:id="3" w:name="_Toc45199155"/>
      <w:bookmarkStart w:id="4" w:name="_Toc90490469"/>
      <w:ins w:id="5" w:author="Maoki HIKOSAKA" w:date="2022-02-09T11:04:00Z">
        <w:r>
          <w:t>5.10x</w:t>
        </w:r>
      </w:ins>
      <w:ins w:id="6" w:author="Maoki HIKOSAKA" w:date="2022-02-09T19:02:00Z">
        <w:r>
          <w:t>x</w:t>
        </w:r>
      </w:ins>
      <w:ins w:id="7" w:author="Maoki HIKOSAKA" w:date="2022-02-09T11:04:00Z">
        <w:r w:rsidR="00540E90">
          <w:tab/>
          <w:t>/</w:t>
        </w:r>
        <w:r w:rsidR="00540E90">
          <w:rPr>
            <w:i/>
            <w:iCs/>
          </w:rPr>
          <w:t>&lt;X&gt;</w:t>
        </w:r>
        <w:r w:rsidR="00540E90">
          <w:t>/</w:t>
        </w:r>
      </w:ins>
      <w:bookmarkEnd w:id="3"/>
      <w:bookmarkEnd w:id="4"/>
      <w:ins w:id="8" w:author="Maoki HIKOSAKA" w:date="2022-02-09T11:07:00Z">
        <w:r w:rsidR="00540E90" w:rsidRPr="00540E90">
          <w:t xml:space="preserve"> </w:t>
        </w:r>
      </w:ins>
      <w:ins w:id="9" w:author="Maoki HIKOSAKA" w:date="2022-02-09T19:01:00Z">
        <w:r>
          <w:t>Re_enable_</w:t>
        </w:r>
      </w:ins>
      <w:ins w:id="10" w:author="Maoki HIKOSAKA" w:date="2022-02-09T11:07:00Z">
        <w:r w:rsidR="00540E90">
          <w:t>N1</w:t>
        </w:r>
      </w:ins>
      <w:ins w:id="11" w:author="Maoki HIKOSAKA" w:date="2022-02-09T19:01:00Z">
        <w:r>
          <w:t>_</w:t>
        </w:r>
      </w:ins>
      <w:ins w:id="12" w:author="Maoki HIKOSAKA" w:date="2022-02-09T19:02:00Z">
        <w:r>
          <w:t>upon</w:t>
        </w:r>
      </w:ins>
      <w:ins w:id="13" w:author="Maoki HIKOSAKA" w:date="2022-02-09T19:01:00Z">
        <w:r>
          <w:t>_</w:t>
        </w:r>
      </w:ins>
      <w:ins w:id="14" w:author="Maoki HIKOSAKA" w:date="2022-02-09T19:02:00Z">
        <w:r>
          <w:t>r</w:t>
        </w:r>
      </w:ins>
      <w:ins w:id="15" w:author="Maoki HIKOSAKA" w:date="2022-02-09T11:07:00Z">
        <w:r w:rsidR="00540E90">
          <w:t>eattach</w:t>
        </w:r>
      </w:ins>
    </w:p>
    <w:p w14:paraId="60ACBA9D" w14:textId="7575B2CA" w:rsidR="00540E90" w:rsidRDefault="00E65C4C" w:rsidP="00540E90">
      <w:pPr>
        <w:rPr>
          <w:ins w:id="16" w:author="Maoki HIKOSAKA" w:date="2022-02-09T11:04:00Z"/>
        </w:rPr>
      </w:pPr>
      <w:ins w:id="17" w:author="Maoki HIKOSAKA" w:date="2022-02-09T11:04:00Z">
        <w:r>
          <w:t>This leaf indicates whether</w:t>
        </w:r>
      </w:ins>
      <w:ins w:id="18" w:author="Maoki HIKOSAKA" w:date="2022-02-09T11:06:00Z">
        <w:r w:rsidR="00540E90">
          <w:t xml:space="preserve"> </w:t>
        </w:r>
      </w:ins>
      <w:ins w:id="19" w:author="Maoki HIKOSAKA" w:date="2022-02-09T13:40:00Z">
        <w:r>
          <w:t>re-enabling N1 mode when performing re-attach</w:t>
        </w:r>
      </w:ins>
      <w:ins w:id="20" w:author="Maoki HIKOSAKA" w:date="2022-02-09T13:42:00Z">
        <w:r>
          <w:t xml:space="preserve"> in EPS</w:t>
        </w:r>
      </w:ins>
      <w:ins w:id="21" w:author="Maoki HIKOSAKA" w:date="2022-02-09T13:40:00Z">
        <w:r>
          <w:t xml:space="preserve"> is </w:t>
        </w:r>
      </w:ins>
      <w:ins w:id="22" w:author="Maoki HIKOSAKA" w:date="2022-02-09T13:42:00Z">
        <w:r>
          <w:t>enabled or not</w:t>
        </w:r>
      </w:ins>
      <w:ins w:id="23" w:author="Maoki HIKOSAKA" w:date="2022-02-09T11:04:00Z">
        <w:r w:rsidR="00540E90">
          <w:t>.</w:t>
        </w:r>
      </w:ins>
    </w:p>
    <w:p w14:paraId="5D800FCC" w14:textId="2E3FC494" w:rsidR="00540E90" w:rsidRDefault="00540E90" w:rsidP="00540E90">
      <w:pPr>
        <w:pStyle w:val="B1"/>
        <w:rPr>
          <w:ins w:id="24" w:author="Maoki HIKOSAKA" w:date="2022-02-09T11:04:00Z"/>
        </w:rPr>
      </w:pPr>
      <w:ins w:id="25" w:author="Maoki HIKOSAKA" w:date="2022-02-09T11:04:00Z">
        <w:r>
          <w:t>-</w:t>
        </w:r>
        <w:r>
          <w:tab/>
          <w:t>Occurrence: One</w:t>
        </w:r>
      </w:ins>
      <w:ins w:id="26" w:author="Maoki HIKOSAKA" w:date="2022-02-09T13:43:00Z">
        <w:r w:rsidR="00E65C4C">
          <w:tab/>
        </w:r>
      </w:ins>
    </w:p>
    <w:p w14:paraId="14EADB21" w14:textId="77777777" w:rsidR="00540E90" w:rsidRDefault="00540E90" w:rsidP="00540E90">
      <w:pPr>
        <w:pStyle w:val="B1"/>
        <w:rPr>
          <w:ins w:id="27" w:author="Maoki HIKOSAKA" w:date="2022-02-09T11:04:00Z"/>
        </w:rPr>
      </w:pPr>
      <w:ins w:id="28" w:author="Maoki HIKOSAKA" w:date="2022-02-09T11:04:00Z">
        <w:r>
          <w:t>-</w:t>
        </w:r>
        <w:r>
          <w:tab/>
          <w:t>Format: bool</w:t>
        </w:r>
      </w:ins>
    </w:p>
    <w:p w14:paraId="10E5488C" w14:textId="77777777" w:rsidR="00540E90" w:rsidRDefault="00540E90" w:rsidP="00540E90">
      <w:pPr>
        <w:pStyle w:val="B1"/>
        <w:rPr>
          <w:ins w:id="29" w:author="Maoki HIKOSAKA" w:date="2022-02-09T11:04:00Z"/>
          <w:bCs/>
        </w:rPr>
      </w:pPr>
      <w:ins w:id="30" w:author="Maoki HIKOSAKA" w:date="2022-02-09T11:04:00Z">
        <w:r>
          <w:t>-</w:t>
        </w:r>
        <w:r>
          <w:tab/>
          <w:t>Access Types: Get, Replace</w:t>
        </w:r>
      </w:ins>
    </w:p>
    <w:p w14:paraId="471CE83E" w14:textId="77777777" w:rsidR="00540E90" w:rsidRDefault="00540E90" w:rsidP="00540E90">
      <w:pPr>
        <w:pStyle w:val="B1"/>
        <w:rPr>
          <w:ins w:id="31" w:author="Maoki HIKOSAKA" w:date="2022-02-09T11:04:00Z"/>
        </w:rPr>
      </w:pPr>
      <w:ins w:id="32" w:author="Maoki HIKOSAKA" w:date="2022-02-09T11:04:00Z">
        <w:r>
          <w:t>-</w:t>
        </w:r>
        <w:r>
          <w:tab/>
          <w:t>Values: 0, 1</w:t>
        </w:r>
      </w:ins>
    </w:p>
    <w:p w14:paraId="3B067401" w14:textId="2614DFCA" w:rsidR="00540E90" w:rsidRDefault="00540E90" w:rsidP="00540E90">
      <w:pPr>
        <w:pStyle w:val="B2"/>
        <w:rPr>
          <w:ins w:id="33" w:author="Maoki HIKOSAKA" w:date="2022-02-09T11:04:00Z"/>
        </w:rPr>
      </w:pPr>
      <w:ins w:id="34" w:author="Maoki HIKOSAKA" w:date="2022-02-09T11:04:00Z">
        <w:r>
          <w:t xml:space="preserve">0 - </w:t>
        </w:r>
        <w:r w:rsidR="00E65C4C">
          <w:t>Indicates that</w:t>
        </w:r>
      </w:ins>
      <w:ins w:id="35" w:author="Maoki HIKOSAKA" w:date="2022-02-09T13:41:00Z">
        <w:r w:rsidR="00E65C4C">
          <w:t xml:space="preserve"> re-enabling N1 mode capability when performing re-attach is disabled</w:t>
        </w:r>
      </w:ins>
      <w:ins w:id="36" w:author="Maoki HIKOSAKA" w:date="2022-02-09T13:42:00Z">
        <w:r w:rsidR="00E65C4C">
          <w:t>, see TS 24.301 [5]</w:t>
        </w:r>
      </w:ins>
    </w:p>
    <w:p w14:paraId="019D3045" w14:textId="3923D218" w:rsidR="00540E90" w:rsidRDefault="00540E90" w:rsidP="00540E90">
      <w:pPr>
        <w:pStyle w:val="B2"/>
        <w:rPr>
          <w:ins w:id="37" w:author="Maoki HIKOSAKA" w:date="2022-02-09T11:04:00Z"/>
        </w:rPr>
      </w:pPr>
      <w:ins w:id="38" w:author="Maoki HIKOSAKA" w:date="2022-02-09T11:04:00Z">
        <w:r>
          <w:t xml:space="preserve">1 - </w:t>
        </w:r>
      </w:ins>
      <w:ins w:id="39" w:author="Maoki HIKOSAKA" w:date="2022-02-09T11:06:00Z">
        <w:r w:rsidR="00E65C4C">
          <w:t>Indicates that</w:t>
        </w:r>
      </w:ins>
      <w:ins w:id="40" w:author="Maoki HIKOSAKA" w:date="2022-02-09T13:41:00Z">
        <w:r w:rsidR="00E65C4C">
          <w:t xml:space="preserve"> re-enabling N1 mode when performing re-attach is enabled</w:t>
        </w:r>
      </w:ins>
      <w:ins w:id="41" w:author="Maoki HIKOSAKA" w:date="2022-02-09T13:42:00Z">
        <w:r w:rsidR="00E65C4C">
          <w:t>, see TS 24.301 [5]</w:t>
        </w:r>
      </w:ins>
    </w:p>
    <w:p w14:paraId="006C1A1C" w14:textId="77777777" w:rsidR="00F15DE3" w:rsidRPr="00540E90" w:rsidRDefault="00F15DE3" w:rsidP="00F15DE3">
      <w:pPr>
        <w:rPr>
          <w:rPrChange w:id="42" w:author="Maoki HIKOSAKA" w:date="2022-02-09T11:04:00Z">
            <w:rPr>
              <w:lang w:val="en-US"/>
            </w:rPr>
          </w:rPrChange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9B18B5" w14:textId="77777777" w:rsidR="0029203A" w:rsidRDefault="0029203A">
      <w:r>
        <w:separator/>
      </w:r>
    </w:p>
  </w:endnote>
  <w:endnote w:type="continuationSeparator" w:id="0">
    <w:p w14:paraId="7664C2A8" w14:textId="77777777" w:rsidR="0029203A" w:rsidRDefault="0029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3C6D0" w14:textId="77777777" w:rsidR="0029203A" w:rsidRDefault="0029203A">
      <w:r>
        <w:separator/>
      </w:r>
    </w:p>
  </w:footnote>
  <w:footnote w:type="continuationSeparator" w:id="0">
    <w:p w14:paraId="1961EAD0" w14:textId="77777777" w:rsidR="0029203A" w:rsidRDefault="00292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29203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29203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6C2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1F5869"/>
    <w:rsid w:val="002428D9"/>
    <w:rsid w:val="0026004D"/>
    <w:rsid w:val="002640DD"/>
    <w:rsid w:val="00275D12"/>
    <w:rsid w:val="00284FEB"/>
    <w:rsid w:val="002860C4"/>
    <w:rsid w:val="0029203A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83228"/>
    <w:rsid w:val="004B75B7"/>
    <w:rsid w:val="0051580D"/>
    <w:rsid w:val="00532A46"/>
    <w:rsid w:val="00540E90"/>
    <w:rsid w:val="00547111"/>
    <w:rsid w:val="00592D74"/>
    <w:rsid w:val="005E2C44"/>
    <w:rsid w:val="00621188"/>
    <w:rsid w:val="006257ED"/>
    <w:rsid w:val="00665C47"/>
    <w:rsid w:val="00683813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E8A"/>
    <w:rsid w:val="008626E7"/>
    <w:rsid w:val="00870EE7"/>
    <w:rsid w:val="008863B9"/>
    <w:rsid w:val="0089666F"/>
    <w:rsid w:val="008A45A6"/>
    <w:rsid w:val="008B198A"/>
    <w:rsid w:val="008B54DF"/>
    <w:rsid w:val="008F3789"/>
    <w:rsid w:val="008F686C"/>
    <w:rsid w:val="0091443E"/>
    <w:rsid w:val="009148DE"/>
    <w:rsid w:val="00916A68"/>
    <w:rsid w:val="00934697"/>
    <w:rsid w:val="00935DD5"/>
    <w:rsid w:val="00941E30"/>
    <w:rsid w:val="00955F13"/>
    <w:rsid w:val="009777D9"/>
    <w:rsid w:val="00991B88"/>
    <w:rsid w:val="009A5753"/>
    <w:rsid w:val="009A579D"/>
    <w:rsid w:val="009D0C0F"/>
    <w:rsid w:val="009E3297"/>
    <w:rsid w:val="009F5A63"/>
    <w:rsid w:val="009F734F"/>
    <w:rsid w:val="00A04480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5C4C"/>
    <w:rsid w:val="00E660F0"/>
    <w:rsid w:val="00EA6D6D"/>
    <w:rsid w:val="00EB09B7"/>
    <w:rsid w:val="00EC3EF6"/>
    <w:rsid w:val="00EC5544"/>
    <w:rsid w:val="00EE7D7C"/>
    <w:rsid w:val="00F15DE3"/>
    <w:rsid w:val="00F25D98"/>
    <w:rsid w:val="00F300FB"/>
    <w:rsid w:val="00F35947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206C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40E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8638E-3041-45AC-B3CE-D627C2C65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3</cp:revision>
  <cp:lastPrinted>1900-01-01T00:00:00Z</cp:lastPrinted>
  <dcterms:created xsi:type="dcterms:W3CDTF">2022-02-10T09:28:00Z</dcterms:created>
  <dcterms:modified xsi:type="dcterms:W3CDTF">2022-02-10T10:53:00Z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